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są sposoby na wyciszenie silnika zaburtowego?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Sezon letni w pełni skłania entuzjastów wypoczynku na wodzie do korzystania z uroków ciepłych dni na łodziach i jachtach.Praca silnika powoduje jednak olbrzymi hałas, który może powodować spory dyskomfort. Poznaj sprawdzony i skuteczny sposób na wyciszenie silnika zaburtowego!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silników w łodziach i jachtach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Zasadniczo jednostki napędowe dzieli się na dwa rodzaje - silniki stacjonarne i zaburtowe. Pierwszy rodzaj przeznaczony jest do montażu wewnątrz kadłuba w łodzi, co zapewnia mu dobre wytłumienie i niewielki stopień przenoszenia wibracji na pokład. Lżejsze, tańsze i korzystniejsze pod kątem ekonomicznym są silniki zaburtowe. Chociaż charakteryzują się o wiele gorszym wytłumieniem, są sposoby na </w:t>
      </w:r>
      <w:r>
        <w:rPr>
          <w:rFonts w:ascii="calibri" w:hAnsi="calibri" w:eastAsia="calibri" w:cs="calibri"/>
          <w:sz w:val="24"/>
          <w:szCs w:val="24"/>
          <w:b/>
        </w:rPr>
        <w:t xml:space="preserve">wyciszenie silnika zaburtowego</w:t>
      </w:r>
      <w:r>
        <w:rPr>
          <w:rFonts w:ascii="calibri" w:hAnsi="calibri" w:eastAsia="calibri" w:cs="calibri"/>
          <w:sz w:val="24"/>
          <w:szCs w:val="24"/>
        </w:rPr>
        <w:t xml:space="preserve">, podnosząc tym samym znacząco komfort użytkowania łodzi.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1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Metoda na wyciszenie silnika zaburtowego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Ogromny hałas, jaki powoduje działanie silników napędzających jachty i łodzie dodatkowo wzmaga akustyka wody. Potrafi on skutecznie obniżyć jakość wypoczynku zarówno osobom na pokładzie, jak i wszystkim osobom wokół. Wyjątkowo skutecznym sposobem 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wyciszenie silnika zaburtowego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jednak wysokiej jakości pianki wygłuszające. Pochłaniają one hałas, są materiałem trudnopalnym i samogasnącym, odpornym na zabrudzenia, benzynę i wodę. Co więcej, są także łatwe w montażu i dostępne w kilku wariantach. Zapraszamy do zapoznania się z ofertą naszej firmy Bitmat.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bitmat.pl/silniki-zaburtowe-i-stacjonar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2026-11-05T16:40:14+01:00</dcterms:created>
  <dcterms:modified xsi:type="dcterms:W3CDTF">2026-11-05T16:40:14+01:00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