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samochodu.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w trakcie jazdy bardzo męczy. Mało które auto średniej klasy wyciszone jest w taki sposób, by zapewnić nam całkowity komfort akustyczny w trakcie jazdy, a przecież to właśnie on wpływa na bezpieczeństwo jazdy. A co z pojazdami marki Nissan? Wygłuszenie samochodu tego typu również jest potrzebne?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 to 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praktycznie każdy samochód potrzebuje wygłuszenia? Czego możemy się spodziewać, kiedy już to zrobimy?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z czasie jazdy - zwykły stan rzeczy czy coś szalenie niebezpiecznego?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samochodzie hałasuje silnik, opony, a także, w przypadku wyższej prędkości poruszania się, pęd powietrza. Nadmierny hałas może być także spowodowany uszkodzeniem uszczelek w drzwiach - w takim przypadku nie tylko docierają do nas hałasy z naszego auta, ale także te z zewnątrz. Podaje się, że ruchliwa ulica generuje hałas o natężeniu 90 dB, a większe pojazdy, takie jak autobusy czy auta ciężarowe, nawet do 95, podczas gdy bezpieczny dla naszego zdrowia hałas zamyka się w granicach 85 dB. Na szczęście każdy z nas może zadbać o komfort swojej jazdy samodzielnie. Każde auto jest jednak inne i potrzebuje nieco innego wyciszenia. Co z samochodami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Nissan? Wygłuszanie samochodu</w:t>
      </w:r>
      <w:r>
        <w:rPr>
          <w:rFonts w:ascii="calibri" w:hAnsi="calibri" w:eastAsia="calibri" w:cs="calibri"/>
          <w:sz w:val="24"/>
          <w:szCs w:val="24"/>
        </w:rPr>
        <w:t xml:space="preserve"> tego typu to coś, w czym pomoże Ci Bitmat!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1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Nissan wygłuszanie samochodu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przypadku pojazdu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Nissan? Wygłuszenie samochodu</w:t>
      </w:r>
      <w:r>
        <w:rPr>
          <w:rFonts w:ascii="calibri" w:hAnsi="calibri" w:eastAsia="calibri" w:cs="calibri"/>
          <w:sz w:val="24"/>
          <w:szCs w:val="24"/>
        </w:rPr>
        <w:t xml:space="preserve"> to coś, z czym w Bitmat mierzymy się na co dzień. Ważne jest zastosowanie produktów, które posiadają niezbędne badania i atesty - tylko takie zapewnią nam 100% bezpieczeństwo i wysoką skuteczność. W tym przypadku możesz postawić na zamontowanie warstwy meteriałów wygłuszających. Można umieścić je w różnych częściach auta - najczęściej jednak wyciszamy elementy nadwozia, czyli drzwi, podłogę czy bagażnik.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Nissan wygłuszenie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 jazdy - odpowiednio ukształtowana przestrzeń akustyczna ograniczy ilość bodźców docierających do Twojego mózgu w czasie jazdy, co oznacza, że będziesz mógł znacznie bardziej skupić się na samej 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amochodu-nis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2026-02-03T15:46:59+01:00</dcterms:created>
  <dcterms:modified xsi:type="dcterms:W3CDTF">2026-02-03T15:46:59+01:00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